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F373">
      <w:pPr>
        <w:pStyle w:val="7"/>
        <w:jc w:val="both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-SA"/>
        </w:rPr>
        <w:t>附件一：</w:t>
      </w:r>
    </w:p>
    <w:p w14:paraId="09CE4061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评标办法</w:t>
      </w:r>
    </w:p>
    <w:p w14:paraId="4345FF0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评标办法前附表</w:t>
      </w:r>
    </w:p>
    <w:bookmarkEnd w:id="0"/>
    <w:tbl>
      <w:tblPr>
        <w:tblStyle w:val="5"/>
        <w:tblW w:w="920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54"/>
        <w:gridCol w:w="1842"/>
        <w:gridCol w:w="5240"/>
      </w:tblGrid>
      <w:tr w14:paraId="288BE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EA8B1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条款号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B518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评审因素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807F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评审标准</w:t>
            </w:r>
          </w:p>
        </w:tc>
      </w:tr>
      <w:tr w14:paraId="38E5F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94159D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1.1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116D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符合性</w:t>
            </w:r>
            <w:r>
              <w:rPr>
                <w:rFonts w:hint="eastAsia" w:ascii="宋体" w:hAnsi="宋体"/>
              </w:rPr>
              <w:t>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FC3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投标人名称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62833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与营业执照、资质证书、安全生产许可证一致</w:t>
            </w:r>
          </w:p>
        </w:tc>
      </w:tr>
      <w:tr w14:paraId="65D03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8DE2C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15809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BBEB5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投标文件</w:t>
            </w:r>
            <w:r>
              <w:rPr>
                <w:rFonts w:hint="eastAsia" w:ascii="宋体" w:hAnsi="宋体"/>
                <w:lang w:eastAsia="zh-CN"/>
              </w:rPr>
              <w:t>要求及组成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011881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</w:t>
            </w:r>
            <w:r>
              <w:rPr>
                <w:rFonts w:hint="eastAsia" w:ascii="宋体" w:hAnsi="宋体"/>
                <w:lang w:eastAsia="zh-CN"/>
              </w:rPr>
              <w:t>要求</w:t>
            </w:r>
          </w:p>
        </w:tc>
      </w:tr>
      <w:tr w14:paraId="489B5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897F0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50B1CC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4817F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签字、盖章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2A3505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</w:t>
            </w:r>
            <w:r>
              <w:rPr>
                <w:rFonts w:hint="eastAsia" w:ascii="宋体" w:hAnsi="宋体"/>
                <w:lang w:eastAsia="zh-CN"/>
              </w:rPr>
              <w:t>要求</w:t>
            </w:r>
          </w:p>
        </w:tc>
      </w:tr>
      <w:tr w14:paraId="4798D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86B3E2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355FD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641BF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报价唯一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590AA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只能有一个报价</w:t>
            </w:r>
          </w:p>
        </w:tc>
      </w:tr>
      <w:tr w14:paraId="7B44D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997F6A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AC99B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5E45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备选投标</w:t>
            </w:r>
          </w:p>
          <w:p w14:paraId="1F7135B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17EF0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除招标文件明确允许提交备选投标方案外，投标人不得提交备选投标方案</w:t>
            </w:r>
          </w:p>
        </w:tc>
      </w:tr>
      <w:tr w14:paraId="5613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8052E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320A9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E8A0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C7E2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  <w:tr w14:paraId="5BDC2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756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A46D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CB0A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5B254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具备有效的营业执照</w:t>
            </w:r>
          </w:p>
        </w:tc>
      </w:tr>
      <w:tr w14:paraId="1A6E1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125EB">
            <w:pPr>
              <w:rPr>
                <w:rFonts w:ascii="宋体" w:hAnsi="宋体" w:eastAsia="宋体"/>
                <w:kern w:val="2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B86091">
            <w:pPr>
              <w:rPr>
                <w:rFonts w:ascii="宋体" w:hAnsi="宋体" w:eastAsia="宋体"/>
                <w:kern w:val="2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D3C1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安全生产</w:t>
            </w:r>
          </w:p>
          <w:p w14:paraId="116F7F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D3B57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具备有效的安全生产许可证（园林绿化、电梯安装等不实行安全生产许可的除外）</w:t>
            </w:r>
          </w:p>
        </w:tc>
      </w:tr>
      <w:tr w14:paraId="72150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FC814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02DE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5AAE6B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资质</w:t>
            </w:r>
            <w:r>
              <w:rPr>
                <w:rFonts w:hint="eastAsia" w:ascii="宋体" w:hAnsi="宋体"/>
                <w:lang w:val="en-US" w:eastAsia="zh-CN"/>
              </w:rPr>
              <w:t>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B19F6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二条第（一）点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527A3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69DA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9C1A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1BB1E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财务状况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C4BF8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二条第（二）点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6F34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F37E72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361E3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5E2B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类似项目业绩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ED79E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十四条第（二）点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5E97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0253E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5B255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FDEB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信誉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8E686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二条第（三）点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1912F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0DE33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A0B82D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7E9F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9957A">
            <w:pPr>
              <w:spacing w:line="360" w:lineRule="auto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  <w:tr w14:paraId="41B1F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08C65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BC0F5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响应性评审标准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EFFDD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  <w:p w14:paraId="290A339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工期</w:t>
            </w:r>
          </w:p>
          <w:p w14:paraId="7AF6160A">
            <w:pPr>
              <w:spacing w:line="360" w:lineRule="auto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D3AA14"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符合第六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21160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4C9026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C89633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E8A5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工程质量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0E24A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符合第二七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E309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1778A54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4F625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B5BA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投标保证金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EF8D2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符合第十二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EB36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FC8DCF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1908650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41E5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权利义务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6D98B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符合第十五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投标注意事项</w:t>
            </w:r>
            <w:r>
              <w:rPr>
                <w:rFonts w:hint="eastAsia" w:ascii="宋体" w:hAnsi="宋体"/>
                <w:lang w:eastAsia="zh-CN"/>
              </w:rPr>
              <w:t>”规定</w:t>
            </w:r>
          </w:p>
        </w:tc>
      </w:tr>
      <w:tr w14:paraId="09C3D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C8B01C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09C13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FAFA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最高限价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89DC3D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投标报价（修正价）不得超过第四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</w:p>
        </w:tc>
      </w:tr>
      <w:tr w14:paraId="4F85A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3FA74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4436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943FA">
            <w:pPr>
              <w:tabs>
                <w:tab w:val="left" w:pos="315"/>
              </w:tabs>
              <w:spacing w:line="360" w:lineRule="auto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ab/>
            </w:r>
            <w:r>
              <w:rPr>
                <w:rFonts w:hint="eastAsia" w:ascii="宋体" w:hAnsi="宋体"/>
                <w:lang w:eastAsia="zh-CN"/>
              </w:rPr>
              <w:t>报价要求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48FC8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符合第五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2C52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4432B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E5A71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C08E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9AC16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</w:tbl>
    <w:p w14:paraId="523EE0A7"/>
    <w:p w14:paraId="7DD694ED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 xml:space="preserve">                    </w:t>
      </w:r>
    </w:p>
    <w:p w14:paraId="73CB2E85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2B8FC2C2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398913FE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5768F79A">
      <w:pPr>
        <w:pStyle w:val="2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13FDC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525C4C41"/>
    <w:rsid w:val="525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Normal_0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Heading 1_0"/>
    <w:basedOn w:val="4"/>
    <w:next w:val="4"/>
    <w:semiHidden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Theme="minorEastAsia"/>
      <w:b/>
      <w:bCs/>
      <w:kern w:val="44"/>
      <w:sz w:val="44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2024-08-30T09:45:00Z</dcterms:created>
  <dc:creator>小怪兽 ིྀ</dc:creator>
  <cp:lastModifiedBy>小怪兽 ིྀ</cp:lastModifiedBy>
  <dcterms:modified xsi:type="dcterms:W3CDTF">2024-08-30T09:45:21Z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2294F4DDB9F94CA8A8AFEDFAABD56699_11</vt:lpwstr>
  </property>
</Properties>
</file>